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83" w:type="dxa"/>
        <w:tblInd w:w="-461" w:type="dxa"/>
        <w:tblLook w:val="04A0" w:firstRow="1" w:lastRow="0" w:firstColumn="1" w:lastColumn="0" w:noHBand="0" w:noVBand="1"/>
      </w:tblPr>
      <w:tblGrid>
        <w:gridCol w:w="2753"/>
        <w:gridCol w:w="7983"/>
        <w:gridCol w:w="2531"/>
        <w:gridCol w:w="1916"/>
      </w:tblGrid>
      <w:tr w:rsidR="004A5FFE" w:rsidTr="00B40764">
        <w:trPr>
          <w:trHeight w:hRule="exact" w:val="302"/>
        </w:trPr>
        <w:tc>
          <w:tcPr>
            <w:tcW w:w="2753" w:type="dxa"/>
            <w:vMerge w:val="restart"/>
          </w:tcPr>
          <w:p w:rsidR="004A5FFE" w:rsidRDefault="004A5FFE" w:rsidP="004A5FFE">
            <w:pPr>
              <w:tabs>
                <w:tab w:val="left" w:pos="8175"/>
              </w:tabs>
              <w:rPr>
                <w:b/>
              </w:rPr>
            </w:pPr>
            <w:bookmarkStart w:id="0" w:name="_GoBack"/>
            <w:bookmarkEnd w:id="0"/>
            <w:r>
              <w:rPr>
                <w:b/>
                <w:noProof/>
              </w:rPr>
              <w:drawing>
                <wp:inline distT="0" distB="0" distL="0" distR="0" wp14:anchorId="306ED9E9" wp14:editId="27AA88B4">
                  <wp:extent cx="923925" cy="9186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080" cy="923792"/>
                          </a:xfrm>
                          <a:prstGeom prst="rect">
                            <a:avLst/>
                          </a:prstGeom>
                          <a:noFill/>
                        </pic:spPr>
                      </pic:pic>
                    </a:graphicData>
                  </a:graphic>
                </wp:inline>
              </w:drawing>
            </w:r>
          </w:p>
        </w:tc>
        <w:tc>
          <w:tcPr>
            <w:tcW w:w="7983" w:type="dxa"/>
            <w:vMerge w:val="restart"/>
          </w:tcPr>
          <w:p w:rsidR="00AE5987" w:rsidRPr="00AE5987" w:rsidRDefault="00AE5987" w:rsidP="004A5FFE">
            <w:pPr>
              <w:tabs>
                <w:tab w:val="left" w:pos="8175"/>
              </w:tabs>
              <w:jc w:val="center"/>
              <w:rPr>
                <w:b/>
                <w:sz w:val="24"/>
              </w:rPr>
            </w:pPr>
            <w:r w:rsidRPr="00AE5987">
              <w:rPr>
                <w:b/>
                <w:sz w:val="24"/>
              </w:rPr>
              <w:t xml:space="preserve">KIRKLARELİ ÜNİVERSİTESİ </w:t>
            </w:r>
          </w:p>
          <w:p w:rsidR="004A5FFE" w:rsidRPr="00073BF8" w:rsidRDefault="00AE5987" w:rsidP="004A5FFE">
            <w:pPr>
              <w:tabs>
                <w:tab w:val="left" w:pos="8175"/>
              </w:tabs>
              <w:jc w:val="center"/>
              <w:rPr>
                <w:b/>
                <w:sz w:val="32"/>
                <w:szCs w:val="32"/>
              </w:rPr>
            </w:pPr>
            <w:r w:rsidRPr="00AE5987">
              <w:rPr>
                <w:b/>
                <w:sz w:val="24"/>
              </w:rPr>
              <w:t>AMAÇ ve HEDEFLER EYLEM PLANI</w:t>
            </w:r>
          </w:p>
        </w:tc>
        <w:tc>
          <w:tcPr>
            <w:tcW w:w="2531" w:type="dxa"/>
          </w:tcPr>
          <w:p w:rsidR="004A5FFE" w:rsidRPr="00CA3356" w:rsidRDefault="004A5FFE" w:rsidP="004A5FFE">
            <w:pPr>
              <w:tabs>
                <w:tab w:val="left" w:pos="8175"/>
              </w:tabs>
            </w:pPr>
            <w:r w:rsidRPr="00CA3356">
              <w:t>Doküman No</w:t>
            </w:r>
          </w:p>
        </w:tc>
        <w:tc>
          <w:tcPr>
            <w:tcW w:w="1916" w:type="dxa"/>
          </w:tcPr>
          <w:p w:rsidR="004A5FFE" w:rsidRDefault="004A5FFE" w:rsidP="004A5FFE">
            <w:pPr>
              <w:tabs>
                <w:tab w:val="left" w:pos="8175"/>
              </w:tabs>
              <w:rPr>
                <w:b/>
              </w:rPr>
            </w:pPr>
            <w:proofErr w:type="gramStart"/>
            <w:r>
              <w:rPr>
                <w:b/>
              </w:rPr>
              <w:t>BEK.FR</w:t>
            </w:r>
            <w:proofErr w:type="gramEnd"/>
            <w:r>
              <w:rPr>
                <w:b/>
              </w:rPr>
              <w:t>.001</w:t>
            </w:r>
          </w:p>
        </w:tc>
      </w:tr>
      <w:tr w:rsidR="004A5FFE" w:rsidTr="00B40764">
        <w:trPr>
          <w:trHeight w:hRule="exact" w:val="302"/>
        </w:trPr>
        <w:tc>
          <w:tcPr>
            <w:tcW w:w="2753" w:type="dxa"/>
            <w:vMerge/>
          </w:tcPr>
          <w:p w:rsidR="004A5FFE" w:rsidRDefault="004A5FFE" w:rsidP="004A5FFE">
            <w:pPr>
              <w:tabs>
                <w:tab w:val="left" w:pos="8175"/>
              </w:tabs>
              <w:rPr>
                <w:b/>
              </w:rPr>
            </w:pPr>
          </w:p>
        </w:tc>
        <w:tc>
          <w:tcPr>
            <w:tcW w:w="7983" w:type="dxa"/>
            <w:vMerge/>
          </w:tcPr>
          <w:p w:rsidR="004A5FFE" w:rsidRDefault="004A5FFE" w:rsidP="004A5FFE">
            <w:pPr>
              <w:tabs>
                <w:tab w:val="left" w:pos="8175"/>
              </w:tabs>
              <w:rPr>
                <w:b/>
              </w:rPr>
            </w:pPr>
          </w:p>
        </w:tc>
        <w:tc>
          <w:tcPr>
            <w:tcW w:w="2531" w:type="dxa"/>
          </w:tcPr>
          <w:p w:rsidR="004A5FFE" w:rsidRPr="00CA3356" w:rsidRDefault="004A5FFE" w:rsidP="004A5FFE">
            <w:pPr>
              <w:tabs>
                <w:tab w:val="left" w:pos="8175"/>
              </w:tabs>
            </w:pPr>
            <w:r w:rsidRPr="00CA3356">
              <w:t>İlk Yayın Tarihi</w:t>
            </w:r>
          </w:p>
        </w:tc>
        <w:tc>
          <w:tcPr>
            <w:tcW w:w="1916" w:type="dxa"/>
          </w:tcPr>
          <w:p w:rsidR="004A5FFE" w:rsidRDefault="00B40764" w:rsidP="004A5FFE">
            <w:pPr>
              <w:tabs>
                <w:tab w:val="left" w:pos="8175"/>
              </w:tabs>
              <w:rPr>
                <w:b/>
              </w:rPr>
            </w:pPr>
            <w:r>
              <w:rPr>
                <w:b/>
              </w:rPr>
              <w:t>15.05.2023</w:t>
            </w:r>
          </w:p>
        </w:tc>
      </w:tr>
      <w:tr w:rsidR="004A5FFE" w:rsidTr="00B40764">
        <w:trPr>
          <w:trHeight w:hRule="exact" w:val="302"/>
        </w:trPr>
        <w:tc>
          <w:tcPr>
            <w:tcW w:w="2753" w:type="dxa"/>
            <w:vMerge/>
          </w:tcPr>
          <w:p w:rsidR="004A5FFE" w:rsidRDefault="004A5FFE" w:rsidP="004A5FFE">
            <w:pPr>
              <w:tabs>
                <w:tab w:val="left" w:pos="8175"/>
              </w:tabs>
              <w:rPr>
                <w:b/>
              </w:rPr>
            </w:pPr>
          </w:p>
        </w:tc>
        <w:tc>
          <w:tcPr>
            <w:tcW w:w="7983" w:type="dxa"/>
            <w:vMerge/>
          </w:tcPr>
          <w:p w:rsidR="004A5FFE" w:rsidRDefault="004A5FFE" w:rsidP="004A5FFE">
            <w:pPr>
              <w:tabs>
                <w:tab w:val="left" w:pos="8175"/>
              </w:tabs>
              <w:rPr>
                <w:b/>
              </w:rPr>
            </w:pPr>
          </w:p>
        </w:tc>
        <w:tc>
          <w:tcPr>
            <w:tcW w:w="2531" w:type="dxa"/>
          </w:tcPr>
          <w:p w:rsidR="004A5FFE" w:rsidRPr="00CA3356" w:rsidRDefault="004A5FFE" w:rsidP="004A5FFE">
            <w:pPr>
              <w:tabs>
                <w:tab w:val="left" w:pos="8175"/>
              </w:tabs>
            </w:pPr>
            <w:r w:rsidRPr="00CA3356">
              <w:t>Revizyon Tarihi</w:t>
            </w:r>
          </w:p>
        </w:tc>
        <w:tc>
          <w:tcPr>
            <w:tcW w:w="1916" w:type="dxa"/>
          </w:tcPr>
          <w:p w:rsidR="004A5FFE" w:rsidRDefault="004A5FFE" w:rsidP="004A5FFE">
            <w:pPr>
              <w:tabs>
                <w:tab w:val="left" w:pos="8175"/>
              </w:tabs>
              <w:rPr>
                <w:b/>
              </w:rPr>
            </w:pPr>
          </w:p>
        </w:tc>
      </w:tr>
      <w:tr w:rsidR="004A5FFE" w:rsidTr="00B40764">
        <w:trPr>
          <w:trHeight w:hRule="exact" w:val="302"/>
        </w:trPr>
        <w:tc>
          <w:tcPr>
            <w:tcW w:w="2753" w:type="dxa"/>
            <w:vMerge/>
          </w:tcPr>
          <w:p w:rsidR="004A5FFE" w:rsidRDefault="004A5FFE" w:rsidP="004A5FFE">
            <w:pPr>
              <w:tabs>
                <w:tab w:val="left" w:pos="8175"/>
              </w:tabs>
              <w:rPr>
                <w:b/>
              </w:rPr>
            </w:pPr>
          </w:p>
        </w:tc>
        <w:tc>
          <w:tcPr>
            <w:tcW w:w="7983" w:type="dxa"/>
            <w:vMerge/>
          </w:tcPr>
          <w:p w:rsidR="004A5FFE" w:rsidRDefault="004A5FFE" w:rsidP="004A5FFE">
            <w:pPr>
              <w:tabs>
                <w:tab w:val="left" w:pos="8175"/>
              </w:tabs>
              <w:rPr>
                <w:b/>
              </w:rPr>
            </w:pPr>
          </w:p>
        </w:tc>
        <w:tc>
          <w:tcPr>
            <w:tcW w:w="2531" w:type="dxa"/>
          </w:tcPr>
          <w:p w:rsidR="004A5FFE" w:rsidRPr="00CA3356" w:rsidRDefault="004A5FFE" w:rsidP="004A5FFE">
            <w:pPr>
              <w:tabs>
                <w:tab w:val="left" w:pos="8175"/>
              </w:tabs>
            </w:pPr>
            <w:r w:rsidRPr="00CA3356">
              <w:t>Revizyon No</w:t>
            </w:r>
          </w:p>
        </w:tc>
        <w:tc>
          <w:tcPr>
            <w:tcW w:w="1916" w:type="dxa"/>
          </w:tcPr>
          <w:p w:rsidR="004A5FFE" w:rsidRDefault="004A5FFE" w:rsidP="004A5FFE">
            <w:pPr>
              <w:tabs>
                <w:tab w:val="left" w:pos="8175"/>
              </w:tabs>
              <w:rPr>
                <w:b/>
              </w:rPr>
            </w:pPr>
            <w:r>
              <w:rPr>
                <w:b/>
              </w:rPr>
              <w:t>0</w:t>
            </w:r>
          </w:p>
        </w:tc>
      </w:tr>
      <w:tr w:rsidR="004A5FFE" w:rsidTr="00B40764">
        <w:trPr>
          <w:trHeight w:hRule="exact" w:val="302"/>
        </w:trPr>
        <w:tc>
          <w:tcPr>
            <w:tcW w:w="2753" w:type="dxa"/>
            <w:vMerge/>
          </w:tcPr>
          <w:p w:rsidR="004A5FFE" w:rsidRDefault="004A5FFE" w:rsidP="004A5FFE">
            <w:pPr>
              <w:tabs>
                <w:tab w:val="left" w:pos="8175"/>
              </w:tabs>
              <w:rPr>
                <w:b/>
              </w:rPr>
            </w:pPr>
          </w:p>
        </w:tc>
        <w:tc>
          <w:tcPr>
            <w:tcW w:w="7983" w:type="dxa"/>
            <w:vMerge/>
          </w:tcPr>
          <w:p w:rsidR="004A5FFE" w:rsidRDefault="004A5FFE" w:rsidP="004A5FFE">
            <w:pPr>
              <w:tabs>
                <w:tab w:val="left" w:pos="8175"/>
              </w:tabs>
              <w:rPr>
                <w:b/>
              </w:rPr>
            </w:pPr>
          </w:p>
        </w:tc>
        <w:tc>
          <w:tcPr>
            <w:tcW w:w="2531" w:type="dxa"/>
          </w:tcPr>
          <w:p w:rsidR="004A5FFE" w:rsidRPr="00CA3356" w:rsidRDefault="004A5FFE" w:rsidP="004A5FFE">
            <w:pPr>
              <w:tabs>
                <w:tab w:val="left" w:pos="8175"/>
              </w:tabs>
            </w:pPr>
            <w:r w:rsidRPr="00CA3356">
              <w:t>Sayfa</w:t>
            </w:r>
          </w:p>
        </w:tc>
        <w:tc>
          <w:tcPr>
            <w:tcW w:w="1916" w:type="dxa"/>
          </w:tcPr>
          <w:p w:rsidR="004A5FFE" w:rsidRDefault="005F1641" w:rsidP="004A5FFE">
            <w:pPr>
              <w:tabs>
                <w:tab w:val="left" w:pos="8175"/>
              </w:tabs>
              <w:rPr>
                <w:b/>
              </w:rPr>
            </w:pPr>
            <w:r>
              <w:rPr>
                <w:b/>
              </w:rPr>
              <w:t>1/2</w:t>
            </w:r>
          </w:p>
        </w:tc>
      </w:tr>
    </w:tbl>
    <w:p w:rsidR="004A5FFE" w:rsidRPr="00AE5987" w:rsidRDefault="004A5FFE">
      <w:pPr>
        <w:rPr>
          <w:b/>
          <w:sz w:val="20"/>
          <w:szCs w:val="20"/>
          <w:lang w:eastAsia="tr-TR"/>
        </w:rPr>
      </w:pPr>
    </w:p>
    <w:tbl>
      <w:tblPr>
        <w:tblStyle w:val="TabloKlavuzu"/>
        <w:tblW w:w="15096" w:type="dxa"/>
        <w:tblLook w:val="04A0" w:firstRow="1" w:lastRow="0" w:firstColumn="1" w:lastColumn="0" w:noHBand="0" w:noVBand="1"/>
      </w:tblPr>
      <w:tblGrid>
        <w:gridCol w:w="809"/>
        <w:gridCol w:w="3439"/>
        <w:gridCol w:w="3721"/>
        <w:gridCol w:w="3106"/>
        <w:gridCol w:w="1545"/>
        <w:gridCol w:w="1528"/>
        <w:gridCol w:w="939"/>
        <w:gridCol w:w="9"/>
      </w:tblGrid>
      <w:tr w:rsidR="004A5FFE" w:rsidRPr="00AE5987" w:rsidTr="00B40764">
        <w:tc>
          <w:tcPr>
            <w:tcW w:w="15096" w:type="dxa"/>
            <w:gridSpan w:val="8"/>
          </w:tcPr>
          <w:p w:rsidR="004A5FFE" w:rsidRPr="004A5FFE" w:rsidRDefault="004A5FFE" w:rsidP="007506CE">
            <w:pPr>
              <w:rPr>
                <w:b/>
              </w:rPr>
            </w:pPr>
            <w:r w:rsidRPr="004A5FFE">
              <w:rPr>
                <w:b/>
              </w:rPr>
              <w:t xml:space="preserve">Proses/Faaliyet Adı/Politika/Diğer: </w:t>
            </w:r>
            <w:r w:rsidR="007506CE">
              <w:rPr>
                <w:b/>
              </w:rPr>
              <w:t>Kırklareli</w:t>
            </w:r>
            <w:r w:rsidRPr="004A5FFE">
              <w:rPr>
                <w:b/>
              </w:rPr>
              <w:t xml:space="preserve"> Üniversitesi </w:t>
            </w:r>
            <w:r w:rsidR="00AE5987" w:rsidRPr="00AE5987">
              <w:rPr>
                <w:b/>
              </w:rPr>
              <w:t>Eğitim-Öğretim Politikası</w:t>
            </w:r>
          </w:p>
        </w:tc>
      </w:tr>
      <w:tr w:rsidR="004A5FFE" w:rsidTr="00B40764">
        <w:tc>
          <w:tcPr>
            <w:tcW w:w="15096" w:type="dxa"/>
            <w:gridSpan w:val="8"/>
          </w:tcPr>
          <w:p w:rsidR="004A5FFE" w:rsidRPr="004A5FFE" w:rsidRDefault="004A5FFE">
            <w:pPr>
              <w:rPr>
                <w:b/>
              </w:rPr>
            </w:pPr>
            <w:r w:rsidRPr="004A5FFE">
              <w:rPr>
                <w:b/>
              </w:rPr>
              <w:t xml:space="preserve">Birim Adı: </w:t>
            </w:r>
            <w:r w:rsidR="007506CE">
              <w:rPr>
                <w:b/>
              </w:rPr>
              <w:t xml:space="preserve">Babaeski </w:t>
            </w:r>
            <w:r w:rsidRPr="004A5FFE">
              <w:rPr>
                <w:b/>
              </w:rPr>
              <w:t>Meslek Yüksekokulu</w:t>
            </w:r>
          </w:p>
        </w:tc>
      </w:tr>
      <w:tr w:rsidR="004A5FFE" w:rsidTr="00B40764">
        <w:trPr>
          <w:gridAfter w:val="1"/>
          <w:wAfter w:w="9" w:type="dxa"/>
        </w:trPr>
        <w:tc>
          <w:tcPr>
            <w:tcW w:w="809" w:type="dxa"/>
          </w:tcPr>
          <w:p w:rsidR="004A5FFE" w:rsidRPr="004A5FFE" w:rsidRDefault="004A5FFE" w:rsidP="004A5FFE">
            <w:pPr>
              <w:jc w:val="center"/>
              <w:rPr>
                <w:b/>
              </w:rPr>
            </w:pPr>
            <w:r w:rsidRPr="004A5FFE">
              <w:rPr>
                <w:b/>
              </w:rPr>
              <w:t>SIRA NO</w:t>
            </w:r>
          </w:p>
        </w:tc>
        <w:tc>
          <w:tcPr>
            <w:tcW w:w="3439" w:type="dxa"/>
          </w:tcPr>
          <w:p w:rsidR="004A5FFE" w:rsidRPr="004A5FFE" w:rsidRDefault="004A5FFE" w:rsidP="004A5FFE">
            <w:pPr>
              <w:jc w:val="center"/>
              <w:rPr>
                <w:b/>
              </w:rPr>
            </w:pPr>
            <w:r w:rsidRPr="004A5FFE">
              <w:rPr>
                <w:b/>
              </w:rPr>
              <w:t>AMAÇ</w:t>
            </w:r>
          </w:p>
        </w:tc>
        <w:tc>
          <w:tcPr>
            <w:tcW w:w="3721" w:type="dxa"/>
          </w:tcPr>
          <w:p w:rsidR="004A5FFE" w:rsidRPr="004A5FFE" w:rsidRDefault="004A5FFE" w:rsidP="004A5FFE">
            <w:pPr>
              <w:jc w:val="center"/>
              <w:rPr>
                <w:b/>
              </w:rPr>
            </w:pPr>
            <w:r w:rsidRPr="004A5FFE">
              <w:rPr>
                <w:b/>
              </w:rPr>
              <w:t>HEDEF</w:t>
            </w:r>
          </w:p>
        </w:tc>
        <w:tc>
          <w:tcPr>
            <w:tcW w:w="3106" w:type="dxa"/>
          </w:tcPr>
          <w:p w:rsidR="004A5FFE" w:rsidRPr="004A5FFE" w:rsidRDefault="004A5FFE" w:rsidP="004A5FFE">
            <w:pPr>
              <w:jc w:val="center"/>
              <w:rPr>
                <w:b/>
              </w:rPr>
            </w:pPr>
            <w:r w:rsidRPr="004A5FFE">
              <w:rPr>
                <w:b/>
              </w:rPr>
              <w:t>FAALİYET/PERFORMANS GÖSTERGESİ</w:t>
            </w:r>
          </w:p>
        </w:tc>
        <w:tc>
          <w:tcPr>
            <w:tcW w:w="1545" w:type="dxa"/>
          </w:tcPr>
          <w:p w:rsidR="004A5FFE" w:rsidRPr="004A5FFE" w:rsidRDefault="004A5FFE" w:rsidP="004A5FFE">
            <w:pPr>
              <w:jc w:val="center"/>
              <w:rPr>
                <w:b/>
              </w:rPr>
            </w:pPr>
            <w:r w:rsidRPr="004A5FFE">
              <w:rPr>
                <w:b/>
              </w:rPr>
              <w:t>FAALİYET SORUMLUSU</w:t>
            </w:r>
          </w:p>
        </w:tc>
        <w:tc>
          <w:tcPr>
            <w:tcW w:w="1528" w:type="dxa"/>
          </w:tcPr>
          <w:p w:rsidR="004A5FFE" w:rsidRPr="004A5FFE" w:rsidRDefault="004A5FFE" w:rsidP="004A5FFE">
            <w:pPr>
              <w:jc w:val="center"/>
              <w:rPr>
                <w:b/>
              </w:rPr>
            </w:pPr>
            <w:r w:rsidRPr="004A5FFE">
              <w:rPr>
                <w:b/>
              </w:rPr>
              <w:t>HEDEF DEĞER</w:t>
            </w:r>
          </w:p>
        </w:tc>
        <w:tc>
          <w:tcPr>
            <w:tcW w:w="939" w:type="dxa"/>
          </w:tcPr>
          <w:p w:rsidR="004A5FFE" w:rsidRPr="004A5FFE" w:rsidRDefault="004A5FFE" w:rsidP="004A5FFE">
            <w:pPr>
              <w:jc w:val="center"/>
              <w:rPr>
                <w:b/>
              </w:rPr>
            </w:pPr>
            <w:r w:rsidRPr="004A5FFE">
              <w:rPr>
                <w:b/>
              </w:rPr>
              <w:t>TARİH</w:t>
            </w:r>
          </w:p>
        </w:tc>
      </w:tr>
      <w:tr w:rsidR="0034712C" w:rsidTr="00B40764">
        <w:trPr>
          <w:gridAfter w:val="1"/>
          <w:wAfter w:w="9" w:type="dxa"/>
          <w:trHeight w:val="948"/>
        </w:trPr>
        <w:tc>
          <w:tcPr>
            <w:tcW w:w="809" w:type="dxa"/>
            <w:vMerge w:val="restart"/>
          </w:tcPr>
          <w:p w:rsidR="0034712C" w:rsidRDefault="0034712C"/>
          <w:p w:rsidR="0034712C" w:rsidRDefault="0034712C"/>
          <w:p w:rsidR="0034712C" w:rsidRDefault="0034712C">
            <w:r>
              <w:t>1</w:t>
            </w:r>
          </w:p>
        </w:tc>
        <w:tc>
          <w:tcPr>
            <w:tcW w:w="3439" w:type="dxa"/>
            <w:vMerge w:val="restart"/>
          </w:tcPr>
          <w:p w:rsidR="0034712C" w:rsidRDefault="005F1641">
            <w:r>
              <w:t xml:space="preserve">Stratejik Amaç 2: </w:t>
            </w:r>
            <w:r w:rsidR="0034712C">
              <w:t>Meslek Yüksekokulumuz alanında çağın gereklerine uygun eğitim-öğretim yöntem ve araçlarının etkin bir şekilde kullanıldığı, öğrenci merkezli eğitim modeli ve hayat boyu öğrenme yaklaşımı ile edinilen bilgilerin uygulamaya dönüştürülebildiği ön lisans düzeyinde mesleki yetkinlik kazandıracak bir eğitim modeli sunmak.</w:t>
            </w:r>
          </w:p>
        </w:tc>
        <w:tc>
          <w:tcPr>
            <w:tcW w:w="3721" w:type="dxa"/>
            <w:vMerge w:val="restart"/>
          </w:tcPr>
          <w:p w:rsidR="0034712C" w:rsidRDefault="0034712C" w:rsidP="006F1EF6">
            <w:r>
              <w:t>H.2.1: Mevcut öğretim elemanlarının niteliklerini geliştirmek ve ihtiyaç duyulan alanlarda nitelikli yeni öğretim elemanları istihdam etmek.</w:t>
            </w:r>
          </w:p>
        </w:tc>
        <w:tc>
          <w:tcPr>
            <w:tcW w:w="3106" w:type="dxa"/>
          </w:tcPr>
          <w:p w:rsidR="0034712C" w:rsidRDefault="0034712C" w:rsidP="00AE5987">
            <w:r>
              <w:t>Kırklareli Üniversitesi Öğretim Üyeliğine Yükseltilme ve Atanma Ölçütleri Yönergesi uyarınca yeni öğretim elemanı istihdam etmek.</w:t>
            </w:r>
          </w:p>
        </w:tc>
        <w:tc>
          <w:tcPr>
            <w:tcW w:w="1545" w:type="dxa"/>
          </w:tcPr>
          <w:p w:rsidR="0034712C" w:rsidRDefault="0034712C" w:rsidP="00AE5987">
            <w:pPr>
              <w:jc w:val="center"/>
            </w:pPr>
            <w:r>
              <w:t>Yönetim</w:t>
            </w:r>
          </w:p>
        </w:tc>
        <w:tc>
          <w:tcPr>
            <w:tcW w:w="1528" w:type="dxa"/>
          </w:tcPr>
          <w:p w:rsidR="0034712C" w:rsidRDefault="0034712C" w:rsidP="00AE5987">
            <w:pPr>
              <w:jc w:val="center"/>
            </w:pPr>
            <w:r>
              <w:t>1</w:t>
            </w:r>
          </w:p>
        </w:tc>
        <w:tc>
          <w:tcPr>
            <w:tcW w:w="939" w:type="dxa"/>
          </w:tcPr>
          <w:p w:rsidR="0034712C" w:rsidRDefault="0034712C">
            <w:r>
              <w:t>Yıllık</w:t>
            </w:r>
          </w:p>
        </w:tc>
      </w:tr>
      <w:tr w:rsidR="0034712C" w:rsidTr="00B40764">
        <w:trPr>
          <w:gridAfter w:val="1"/>
          <w:wAfter w:w="9" w:type="dxa"/>
          <w:trHeight w:val="491"/>
        </w:trPr>
        <w:tc>
          <w:tcPr>
            <w:tcW w:w="809" w:type="dxa"/>
            <w:vMerge/>
          </w:tcPr>
          <w:p w:rsidR="0034712C" w:rsidRDefault="0034712C"/>
        </w:tc>
        <w:tc>
          <w:tcPr>
            <w:tcW w:w="3439" w:type="dxa"/>
            <w:vMerge/>
          </w:tcPr>
          <w:p w:rsidR="0034712C" w:rsidRDefault="0034712C"/>
        </w:tc>
        <w:tc>
          <w:tcPr>
            <w:tcW w:w="3721" w:type="dxa"/>
            <w:vMerge/>
          </w:tcPr>
          <w:p w:rsidR="0034712C" w:rsidRDefault="0034712C"/>
        </w:tc>
        <w:tc>
          <w:tcPr>
            <w:tcW w:w="3106" w:type="dxa"/>
          </w:tcPr>
          <w:p w:rsidR="0034712C" w:rsidRDefault="0034712C">
            <w:r>
              <w:t>Eğiticilerin Eğitimi Programını alan öğretim elemanı sayısı.</w:t>
            </w:r>
          </w:p>
        </w:tc>
        <w:tc>
          <w:tcPr>
            <w:tcW w:w="1545" w:type="dxa"/>
          </w:tcPr>
          <w:p w:rsidR="0034712C" w:rsidRDefault="0034712C" w:rsidP="00AE5987">
            <w:pPr>
              <w:jc w:val="center"/>
            </w:pPr>
            <w:r>
              <w:t>Yönetim</w:t>
            </w:r>
          </w:p>
        </w:tc>
        <w:tc>
          <w:tcPr>
            <w:tcW w:w="1528" w:type="dxa"/>
          </w:tcPr>
          <w:p w:rsidR="0034712C" w:rsidRDefault="0034712C" w:rsidP="006F1EF6">
            <w:r>
              <w:t>Bütün Akademik Personel</w:t>
            </w:r>
          </w:p>
        </w:tc>
        <w:tc>
          <w:tcPr>
            <w:tcW w:w="939" w:type="dxa"/>
          </w:tcPr>
          <w:p w:rsidR="0034712C" w:rsidRDefault="0034712C">
            <w:r>
              <w:t>Yıllık</w:t>
            </w:r>
          </w:p>
        </w:tc>
      </w:tr>
      <w:tr w:rsidR="0034712C" w:rsidTr="00B40764">
        <w:trPr>
          <w:gridAfter w:val="1"/>
          <w:wAfter w:w="9" w:type="dxa"/>
          <w:trHeight w:val="1362"/>
        </w:trPr>
        <w:tc>
          <w:tcPr>
            <w:tcW w:w="809" w:type="dxa"/>
            <w:vMerge/>
          </w:tcPr>
          <w:p w:rsidR="0034712C" w:rsidRDefault="0034712C"/>
        </w:tc>
        <w:tc>
          <w:tcPr>
            <w:tcW w:w="3439" w:type="dxa"/>
            <w:vMerge/>
          </w:tcPr>
          <w:p w:rsidR="0034712C" w:rsidRDefault="0034712C"/>
        </w:tc>
        <w:tc>
          <w:tcPr>
            <w:tcW w:w="3721" w:type="dxa"/>
            <w:vMerge w:val="restart"/>
          </w:tcPr>
          <w:p w:rsidR="0034712C" w:rsidRDefault="0034712C">
            <w:r>
              <w:t>H.2.2: Eğitim alanında değişen ve gelişen şartlar çerçevesinde paydaş görüşleri de dikkate alınarak program çıktılarını, müfredatı ve ders içeriklerini güncellemek.</w:t>
            </w:r>
          </w:p>
        </w:tc>
        <w:tc>
          <w:tcPr>
            <w:tcW w:w="3106" w:type="dxa"/>
          </w:tcPr>
          <w:p w:rsidR="0034712C" w:rsidRDefault="0034712C" w:rsidP="007506CE">
            <w:r>
              <w:t>Program çıktıları, müfredat ve ders içerikleri hakkında yapılan paydaş toplantıları sayısı.</w:t>
            </w:r>
          </w:p>
        </w:tc>
        <w:tc>
          <w:tcPr>
            <w:tcW w:w="1545" w:type="dxa"/>
          </w:tcPr>
          <w:p w:rsidR="0034712C" w:rsidRDefault="0034712C" w:rsidP="0034712C">
            <w:pPr>
              <w:jc w:val="center"/>
            </w:pPr>
            <w:r>
              <w:t>Bölüm</w:t>
            </w:r>
          </w:p>
        </w:tc>
        <w:tc>
          <w:tcPr>
            <w:tcW w:w="1528" w:type="dxa"/>
          </w:tcPr>
          <w:p w:rsidR="0034712C" w:rsidRPr="007506CE" w:rsidRDefault="0034712C" w:rsidP="00EA6469">
            <w:pPr>
              <w:jc w:val="center"/>
            </w:pPr>
            <w:r>
              <w:t>1</w:t>
            </w:r>
          </w:p>
        </w:tc>
        <w:tc>
          <w:tcPr>
            <w:tcW w:w="939" w:type="dxa"/>
          </w:tcPr>
          <w:p w:rsidR="0034712C" w:rsidRDefault="0034712C" w:rsidP="007506CE">
            <w:r>
              <w:t>Yıllık</w:t>
            </w:r>
          </w:p>
        </w:tc>
      </w:tr>
      <w:tr w:rsidR="0034712C" w:rsidTr="00B40764">
        <w:trPr>
          <w:gridAfter w:val="1"/>
          <w:wAfter w:w="9" w:type="dxa"/>
          <w:trHeight w:val="1362"/>
        </w:trPr>
        <w:tc>
          <w:tcPr>
            <w:tcW w:w="809" w:type="dxa"/>
            <w:vMerge/>
          </w:tcPr>
          <w:p w:rsidR="0034712C" w:rsidRDefault="0034712C"/>
        </w:tc>
        <w:tc>
          <w:tcPr>
            <w:tcW w:w="3439" w:type="dxa"/>
            <w:vMerge/>
          </w:tcPr>
          <w:p w:rsidR="0034712C" w:rsidRDefault="0034712C"/>
        </w:tc>
        <w:tc>
          <w:tcPr>
            <w:tcW w:w="3721" w:type="dxa"/>
            <w:vMerge/>
          </w:tcPr>
          <w:p w:rsidR="0034712C" w:rsidRDefault="0034712C"/>
        </w:tc>
        <w:tc>
          <w:tcPr>
            <w:tcW w:w="3106" w:type="dxa"/>
          </w:tcPr>
          <w:p w:rsidR="0034712C" w:rsidRDefault="0034712C" w:rsidP="007506CE">
            <w:r>
              <w:t>Eski ve yeni program- der öğrenme çıktıları</w:t>
            </w:r>
          </w:p>
        </w:tc>
        <w:tc>
          <w:tcPr>
            <w:tcW w:w="1545" w:type="dxa"/>
          </w:tcPr>
          <w:p w:rsidR="0034712C" w:rsidRDefault="0034712C" w:rsidP="0034712C">
            <w:pPr>
              <w:jc w:val="center"/>
            </w:pPr>
            <w:r>
              <w:t>Bölüm Bologna Sorumluları- Tüm Akademik Personel</w:t>
            </w:r>
          </w:p>
        </w:tc>
        <w:tc>
          <w:tcPr>
            <w:tcW w:w="1528" w:type="dxa"/>
          </w:tcPr>
          <w:p w:rsidR="0034712C" w:rsidRDefault="0034712C" w:rsidP="00EA6469">
            <w:pPr>
              <w:jc w:val="center"/>
            </w:pPr>
            <w:r>
              <w:t>X</w:t>
            </w:r>
          </w:p>
        </w:tc>
        <w:tc>
          <w:tcPr>
            <w:tcW w:w="939" w:type="dxa"/>
          </w:tcPr>
          <w:p w:rsidR="0034712C" w:rsidRDefault="0034712C" w:rsidP="007506CE">
            <w:r>
              <w:t>Yıllık</w:t>
            </w:r>
          </w:p>
        </w:tc>
      </w:tr>
      <w:tr w:rsidR="0034712C" w:rsidTr="00B40764">
        <w:trPr>
          <w:gridAfter w:val="1"/>
          <w:wAfter w:w="9" w:type="dxa"/>
          <w:trHeight w:val="1224"/>
        </w:trPr>
        <w:tc>
          <w:tcPr>
            <w:tcW w:w="809" w:type="dxa"/>
            <w:vMerge w:val="restart"/>
          </w:tcPr>
          <w:p w:rsidR="0034712C" w:rsidRDefault="0034712C" w:rsidP="0034712C"/>
        </w:tc>
        <w:tc>
          <w:tcPr>
            <w:tcW w:w="3439" w:type="dxa"/>
            <w:vMerge w:val="restart"/>
          </w:tcPr>
          <w:p w:rsidR="0034712C" w:rsidRDefault="0034712C" w:rsidP="0034712C"/>
        </w:tc>
        <w:tc>
          <w:tcPr>
            <w:tcW w:w="3721" w:type="dxa"/>
            <w:vMerge w:val="restart"/>
          </w:tcPr>
          <w:p w:rsidR="0034712C" w:rsidRDefault="0034712C" w:rsidP="0034712C">
            <w:r>
              <w:t>H.2.3: Ön lisans öğrencilerin mesleki gelişimlerini sağlayacak konferans, eğitim ve sertifika programlarının sayısını artırmak.</w:t>
            </w:r>
          </w:p>
        </w:tc>
        <w:tc>
          <w:tcPr>
            <w:tcW w:w="3106" w:type="dxa"/>
          </w:tcPr>
          <w:p w:rsidR="0034712C" w:rsidRDefault="0034712C" w:rsidP="0034712C">
            <w:r>
              <w:t>Öğrencilere yönelik olarak düzenlenen Kariyer Geliştirme Programları</w:t>
            </w:r>
          </w:p>
        </w:tc>
        <w:tc>
          <w:tcPr>
            <w:tcW w:w="1545" w:type="dxa"/>
          </w:tcPr>
          <w:p w:rsidR="0034712C" w:rsidRDefault="0034712C" w:rsidP="0034712C">
            <w:r>
              <w:t>Kariyer Geliştirme ve Mezunlar Birim Koordinatörlüğü</w:t>
            </w:r>
          </w:p>
        </w:tc>
        <w:tc>
          <w:tcPr>
            <w:tcW w:w="1528" w:type="dxa"/>
          </w:tcPr>
          <w:p w:rsidR="0034712C" w:rsidRPr="0034712C" w:rsidRDefault="0034712C" w:rsidP="0034712C">
            <w:pPr>
              <w:pStyle w:val="ListeParagraf"/>
            </w:pPr>
            <w:r>
              <w:t>&gt;4 etkinlik</w:t>
            </w:r>
          </w:p>
        </w:tc>
        <w:tc>
          <w:tcPr>
            <w:tcW w:w="939" w:type="dxa"/>
          </w:tcPr>
          <w:p w:rsidR="0034712C" w:rsidRDefault="0034712C" w:rsidP="0034712C">
            <w:r w:rsidRPr="0064650D">
              <w:t>Yıllık</w:t>
            </w:r>
          </w:p>
        </w:tc>
      </w:tr>
      <w:tr w:rsidR="0034712C" w:rsidTr="00B40764">
        <w:trPr>
          <w:gridAfter w:val="1"/>
          <w:wAfter w:w="9" w:type="dxa"/>
          <w:trHeight w:val="1224"/>
        </w:trPr>
        <w:tc>
          <w:tcPr>
            <w:tcW w:w="809" w:type="dxa"/>
            <w:vMerge/>
          </w:tcPr>
          <w:p w:rsidR="0034712C" w:rsidRDefault="0034712C" w:rsidP="0034712C"/>
        </w:tc>
        <w:tc>
          <w:tcPr>
            <w:tcW w:w="3439" w:type="dxa"/>
            <w:vMerge/>
          </w:tcPr>
          <w:p w:rsidR="0034712C" w:rsidRDefault="0034712C" w:rsidP="0034712C"/>
        </w:tc>
        <w:tc>
          <w:tcPr>
            <w:tcW w:w="3721" w:type="dxa"/>
            <w:vMerge/>
          </w:tcPr>
          <w:p w:rsidR="0034712C" w:rsidRDefault="0034712C" w:rsidP="0034712C"/>
        </w:tc>
        <w:tc>
          <w:tcPr>
            <w:tcW w:w="3106" w:type="dxa"/>
          </w:tcPr>
          <w:p w:rsidR="0034712C" w:rsidRDefault="0034712C" w:rsidP="0034712C">
            <w:r>
              <w:t>Öğrencilere yönelik eğitim ve sertifika programları sayısı.</w:t>
            </w:r>
          </w:p>
        </w:tc>
        <w:tc>
          <w:tcPr>
            <w:tcW w:w="1545" w:type="dxa"/>
          </w:tcPr>
          <w:p w:rsidR="0034712C" w:rsidRDefault="0034712C" w:rsidP="0034712C">
            <w:r>
              <w:t>Bölüm/Program</w:t>
            </w:r>
          </w:p>
        </w:tc>
        <w:tc>
          <w:tcPr>
            <w:tcW w:w="1528" w:type="dxa"/>
          </w:tcPr>
          <w:p w:rsidR="0034712C" w:rsidRPr="007506CE" w:rsidRDefault="0034712C" w:rsidP="0034712C">
            <w:pPr>
              <w:ind w:left="607"/>
            </w:pPr>
            <w:r>
              <w:t>&gt;2 etkinlik</w:t>
            </w:r>
          </w:p>
        </w:tc>
        <w:tc>
          <w:tcPr>
            <w:tcW w:w="939" w:type="dxa"/>
          </w:tcPr>
          <w:p w:rsidR="0034712C" w:rsidRDefault="0034712C" w:rsidP="0034712C">
            <w:r w:rsidRPr="0064650D">
              <w:t>Yıllık</w:t>
            </w:r>
          </w:p>
        </w:tc>
      </w:tr>
    </w:tbl>
    <w:p w:rsidR="004A5FFE" w:rsidRDefault="004A5FFE"/>
    <w:sectPr w:rsidR="004A5FFE" w:rsidSect="007506CE">
      <w:headerReference w:type="default" r:id="rId8"/>
      <w:footerReference w:type="default" r:id="rId9"/>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75" w:rsidRDefault="00F61B75" w:rsidP="0034712C">
      <w:pPr>
        <w:spacing w:after="0" w:line="240" w:lineRule="auto"/>
      </w:pPr>
      <w:r>
        <w:separator/>
      </w:r>
    </w:p>
  </w:endnote>
  <w:endnote w:type="continuationSeparator" w:id="0">
    <w:p w:rsidR="00F61B75" w:rsidRDefault="00F61B75" w:rsidP="0034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6997"/>
      <w:gridCol w:w="6997"/>
    </w:tblGrid>
    <w:tr w:rsidR="0034712C" w:rsidTr="005E0420">
      <w:tc>
        <w:tcPr>
          <w:tcW w:w="6997" w:type="dxa"/>
        </w:tcPr>
        <w:p w:rsidR="0034712C" w:rsidRDefault="0034712C" w:rsidP="0034712C">
          <w:pPr>
            <w:pStyle w:val="AltBilgi"/>
            <w:jc w:val="center"/>
          </w:pPr>
          <w:r>
            <w:t>Hazırlayan</w:t>
          </w:r>
        </w:p>
        <w:p w:rsidR="0034712C" w:rsidRDefault="0034712C" w:rsidP="0034712C">
          <w:pPr>
            <w:pStyle w:val="AltBilgi"/>
            <w:jc w:val="center"/>
          </w:pPr>
          <w:proofErr w:type="gramStart"/>
          <w:r>
            <w:t>…………………………</w:t>
          </w:r>
          <w:proofErr w:type="gramEnd"/>
        </w:p>
      </w:tc>
      <w:tc>
        <w:tcPr>
          <w:tcW w:w="6997" w:type="dxa"/>
        </w:tcPr>
        <w:p w:rsidR="0034712C" w:rsidRDefault="0034712C" w:rsidP="0034712C">
          <w:pPr>
            <w:pStyle w:val="AltBilgi"/>
            <w:jc w:val="center"/>
          </w:pPr>
          <w:r>
            <w:t>Onaylayan</w:t>
          </w:r>
        </w:p>
        <w:p w:rsidR="0034712C" w:rsidRDefault="0034712C" w:rsidP="0034712C">
          <w:pPr>
            <w:pStyle w:val="AltBilgi"/>
            <w:jc w:val="center"/>
          </w:pPr>
          <w:proofErr w:type="gramStart"/>
          <w:r>
            <w:t>…………………………</w:t>
          </w:r>
          <w:proofErr w:type="gramEnd"/>
        </w:p>
      </w:tc>
    </w:tr>
    <w:tr w:rsidR="0034712C" w:rsidTr="007403D8">
      <w:tc>
        <w:tcPr>
          <w:tcW w:w="6997" w:type="dxa"/>
        </w:tcPr>
        <w:p w:rsidR="0034712C" w:rsidRDefault="0034712C">
          <w:pPr>
            <w:pStyle w:val="AltBilgi"/>
          </w:pPr>
        </w:p>
      </w:tc>
      <w:tc>
        <w:tcPr>
          <w:tcW w:w="6997" w:type="dxa"/>
        </w:tcPr>
        <w:p w:rsidR="0034712C" w:rsidRDefault="0034712C">
          <w:pPr>
            <w:pStyle w:val="AltBilgi"/>
          </w:pPr>
        </w:p>
        <w:p w:rsidR="0034712C" w:rsidRDefault="0034712C">
          <w:pPr>
            <w:pStyle w:val="AltBilgi"/>
          </w:pPr>
        </w:p>
      </w:tc>
    </w:tr>
  </w:tbl>
  <w:p w:rsidR="0034712C" w:rsidRDefault="0034712C">
    <w:pPr>
      <w:pStyle w:val="AltBilgi"/>
    </w:pPr>
  </w:p>
  <w:p w:rsidR="0034712C" w:rsidRDefault="0034712C">
    <w:pPr>
      <w:pStyle w:val="AltBilgi"/>
    </w:pPr>
    <w:r>
      <w:t xml:space="preserve">Not: Hedef Eylem planının izlem sonuçları FRM-02 </w:t>
    </w:r>
    <w:proofErr w:type="spellStart"/>
    <w:r>
      <w:t>no’lu</w:t>
    </w:r>
    <w:proofErr w:type="spellEnd"/>
    <w:r>
      <w:t xml:space="preserve"> yazılacaktır. KYT-FRM-003 / 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75" w:rsidRDefault="00F61B75" w:rsidP="0034712C">
      <w:pPr>
        <w:spacing w:after="0" w:line="240" w:lineRule="auto"/>
      </w:pPr>
      <w:r>
        <w:separator/>
      </w:r>
    </w:p>
  </w:footnote>
  <w:footnote w:type="continuationSeparator" w:id="0">
    <w:p w:rsidR="00F61B75" w:rsidRDefault="00F61B75" w:rsidP="0034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2C" w:rsidRDefault="0034712C">
    <w:pPr>
      <w:pStyle w:val="stBilgi"/>
    </w:pPr>
  </w:p>
  <w:p w:rsidR="0034712C" w:rsidRDefault="003471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11B2"/>
    <w:multiLevelType w:val="hybridMultilevel"/>
    <w:tmpl w:val="DF1CEF6E"/>
    <w:lvl w:ilvl="0" w:tplc="AE2EAA54">
      <w:start w:val="1"/>
      <w:numFmt w:val="bullet"/>
      <w:lvlText w:val=""/>
      <w:lvlJc w:val="left"/>
      <w:pPr>
        <w:ind w:left="720" w:hanging="360"/>
      </w:pPr>
      <w:rPr>
        <w:rFonts w:ascii="Wingdings" w:eastAsia="Calibr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176D11"/>
    <w:multiLevelType w:val="hybridMultilevel"/>
    <w:tmpl w:val="C4765478"/>
    <w:lvl w:ilvl="0" w:tplc="5A6C390A">
      <w:start w:val="65"/>
      <w:numFmt w:val="bullet"/>
      <w:lvlText w:val=""/>
      <w:lvlJc w:val="left"/>
      <w:pPr>
        <w:ind w:left="720" w:hanging="360"/>
      </w:pPr>
      <w:rPr>
        <w:rFonts w:ascii="Wingdings" w:eastAsia="Calibr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FE"/>
    <w:rsid w:val="00072DE8"/>
    <w:rsid w:val="000B7A89"/>
    <w:rsid w:val="00304931"/>
    <w:rsid w:val="0034712C"/>
    <w:rsid w:val="00382A2E"/>
    <w:rsid w:val="00425B35"/>
    <w:rsid w:val="004A5FFE"/>
    <w:rsid w:val="004E441F"/>
    <w:rsid w:val="005F1641"/>
    <w:rsid w:val="006F1EF6"/>
    <w:rsid w:val="007506CE"/>
    <w:rsid w:val="00893FD7"/>
    <w:rsid w:val="00AE5987"/>
    <w:rsid w:val="00B40764"/>
    <w:rsid w:val="00B8306E"/>
    <w:rsid w:val="00E12428"/>
    <w:rsid w:val="00EA6469"/>
    <w:rsid w:val="00F61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BC7E"/>
  <w15:chartTrackingRefBased/>
  <w15:docId w15:val="{3905A48E-CEE4-4878-8761-91CC038E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F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A5FF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06CE"/>
    <w:pPr>
      <w:ind w:left="720"/>
      <w:contextualSpacing/>
    </w:pPr>
  </w:style>
  <w:style w:type="paragraph" w:styleId="stBilgi">
    <w:name w:val="header"/>
    <w:basedOn w:val="Normal"/>
    <w:link w:val="stBilgiChar"/>
    <w:uiPriority w:val="99"/>
    <w:unhideWhenUsed/>
    <w:rsid w:val="003471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712C"/>
    <w:rPr>
      <w:rFonts w:ascii="Calibri" w:eastAsia="Calibri" w:hAnsi="Calibri" w:cs="Times New Roman"/>
    </w:rPr>
  </w:style>
  <w:style w:type="paragraph" w:styleId="AltBilgi">
    <w:name w:val="footer"/>
    <w:basedOn w:val="Normal"/>
    <w:link w:val="AltBilgiChar"/>
    <w:uiPriority w:val="99"/>
    <w:unhideWhenUsed/>
    <w:rsid w:val="003471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71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ERTUĞ CAN</dc:creator>
  <cp:keywords/>
  <dc:description/>
  <cp:lastModifiedBy>ERTUĞ CAN</cp:lastModifiedBy>
  <cp:revision>4</cp:revision>
  <dcterms:created xsi:type="dcterms:W3CDTF">2023-02-25T18:44:00Z</dcterms:created>
  <dcterms:modified xsi:type="dcterms:W3CDTF">2023-05-17T11:02:00Z</dcterms:modified>
</cp:coreProperties>
</file>